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B8E9A" w14:textId="77777777" w:rsidR="004E3562" w:rsidRPr="00CE2B0F" w:rsidRDefault="004E3562" w:rsidP="00CE2B0F">
      <w:pPr>
        <w:spacing w:line="600" w:lineRule="auto"/>
        <w:rPr>
          <w:sz w:val="22"/>
          <w:szCs w:val="22"/>
        </w:rPr>
      </w:pPr>
      <w:bookmarkStart w:id="0" w:name="_GoBack"/>
      <w:bookmarkEnd w:id="0"/>
      <w:r w:rsidRPr="00CE2B0F">
        <w:rPr>
          <w:sz w:val="22"/>
          <w:szCs w:val="22"/>
        </w:rPr>
        <w:t>Study Guide</w:t>
      </w:r>
      <w:r w:rsidR="00CE2B0F" w:rsidRPr="00CE2B0F">
        <w:rPr>
          <w:sz w:val="22"/>
          <w:szCs w:val="22"/>
        </w:rPr>
        <w:tab/>
      </w:r>
      <w:r w:rsidR="00CE2B0F" w:rsidRPr="00CE2B0F">
        <w:rPr>
          <w:sz w:val="22"/>
          <w:szCs w:val="22"/>
        </w:rPr>
        <w:tab/>
      </w:r>
      <w:r w:rsidR="00CE2B0F" w:rsidRPr="00CE2B0F">
        <w:rPr>
          <w:sz w:val="22"/>
          <w:szCs w:val="22"/>
        </w:rPr>
        <w:tab/>
      </w:r>
      <w:r w:rsidR="00CE2B0F" w:rsidRPr="00CE2B0F">
        <w:rPr>
          <w:sz w:val="22"/>
          <w:szCs w:val="22"/>
        </w:rPr>
        <w:tab/>
      </w:r>
      <w:r w:rsidR="00CE2B0F" w:rsidRPr="00CE2B0F">
        <w:rPr>
          <w:sz w:val="22"/>
          <w:szCs w:val="22"/>
        </w:rPr>
        <w:tab/>
        <w:t>Name:______________________________________Period:________</w:t>
      </w:r>
    </w:p>
    <w:p w14:paraId="518AA055" w14:textId="77777777" w:rsidR="004E3562" w:rsidRPr="00CE2B0F" w:rsidRDefault="004E3562" w:rsidP="00CE2B0F">
      <w:p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 xml:space="preserve">Please define the following key terms. </w:t>
      </w:r>
    </w:p>
    <w:p w14:paraId="4E35B66B" w14:textId="77777777" w:rsidR="004E3562" w:rsidRPr="00CE2B0F" w:rsidRDefault="004E3562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>Matter</w:t>
      </w:r>
    </w:p>
    <w:p w14:paraId="7DA40308" w14:textId="77777777" w:rsidR="004E3562" w:rsidRPr="00CE2B0F" w:rsidRDefault="004E3562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>Element</w:t>
      </w:r>
    </w:p>
    <w:p w14:paraId="181533C8" w14:textId="77777777" w:rsidR="004E3562" w:rsidRPr="00CE2B0F" w:rsidRDefault="004E3562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>Compound</w:t>
      </w:r>
    </w:p>
    <w:p w14:paraId="00704C76" w14:textId="77777777" w:rsidR="004E3562" w:rsidRPr="00CE2B0F" w:rsidRDefault="004E3562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>Mixture</w:t>
      </w:r>
    </w:p>
    <w:p w14:paraId="6F32054F" w14:textId="77777777" w:rsidR="004E3562" w:rsidRPr="00CE2B0F" w:rsidRDefault="004E3562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>Pure substances</w:t>
      </w:r>
    </w:p>
    <w:p w14:paraId="6D029B9D" w14:textId="77777777" w:rsidR="004E3562" w:rsidRPr="00CE2B0F" w:rsidRDefault="004E3562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>Homogenous mixture</w:t>
      </w:r>
    </w:p>
    <w:p w14:paraId="1818BB6A" w14:textId="77777777" w:rsidR="004E3562" w:rsidRPr="00CE2B0F" w:rsidRDefault="004E3562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>Heterogeneous mixture</w:t>
      </w:r>
    </w:p>
    <w:p w14:paraId="07DAA236" w14:textId="77777777" w:rsidR="004E3562" w:rsidRPr="00CE2B0F" w:rsidRDefault="004E3562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>Solutions</w:t>
      </w:r>
    </w:p>
    <w:p w14:paraId="698D96C8" w14:textId="77777777" w:rsidR="004E3562" w:rsidRPr="00CE2B0F" w:rsidRDefault="004E3562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>Solute (give an example)</w:t>
      </w:r>
    </w:p>
    <w:p w14:paraId="77DE5417" w14:textId="77777777" w:rsidR="004E3562" w:rsidRPr="00CE2B0F" w:rsidRDefault="004E3562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>Solution (give an example)</w:t>
      </w:r>
    </w:p>
    <w:p w14:paraId="274CE39A" w14:textId="77777777" w:rsidR="004E3562" w:rsidRPr="00CE2B0F" w:rsidRDefault="004E3562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>Physical property</w:t>
      </w:r>
    </w:p>
    <w:p w14:paraId="4BC45E7D" w14:textId="77777777" w:rsidR="004E3562" w:rsidRPr="00CE2B0F" w:rsidRDefault="004E3562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>Chemical property</w:t>
      </w:r>
    </w:p>
    <w:p w14:paraId="4769CF8E" w14:textId="77777777" w:rsidR="004E3562" w:rsidRPr="00CE2B0F" w:rsidRDefault="004E3562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>Malleability</w:t>
      </w:r>
    </w:p>
    <w:p w14:paraId="414C54E0" w14:textId="77777777" w:rsidR="004E3562" w:rsidRPr="00CE2B0F" w:rsidRDefault="004E3562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>Ductility</w:t>
      </w:r>
    </w:p>
    <w:p w14:paraId="2860EA7F" w14:textId="77777777" w:rsidR="004E3562" w:rsidRPr="00CE2B0F" w:rsidRDefault="004E3562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>Combustibility</w:t>
      </w:r>
    </w:p>
    <w:p w14:paraId="2910CACD" w14:textId="77777777" w:rsidR="004E3562" w:rsidRPr="00CE2B0F" w:rsidRDefault="004E3562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>Reactivity</w:t>
      </w:r>
    </w:p>
    <w:p w14:paraId="0440EAF3" w14:textId="77777777" w:rsidR="004E3562" w:rsidRPr="00CE2B0F" w:rsidRDefault="004E3562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>Density</w:t>
      </w:r>
    </w:p>
    <w:p w14:paraId="498222E6" w14:textId="77777777" w:rsidR="004E3562" w:rsidRPr="00CE2B0F" w:rsidRDefault="004E3562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>Melting/boiling point</w:t>
      </w:r>
    </w:p>
    <w:p w14:paraId="2081BB5B" w14:textId="77777777" w:rsidR="004E3562" w:rsidRPr="00CE2B0F" w:rsidRDefault="004E3562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>Precipitate</w:t>
      </w:r>
    </w:p>
    <w:p w14:paraId="2BFD57D2" w14:textId="77777777" w:rsidR="004E3562" w:rsidRPr="00CE2B0F" w:rsidRDefault="004E3562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>Density</w:t>
      </w:r>
    </w:p>
    <w:p w14:paraId="311ECAE3" w14:textId="77777777" w:rsidR="004E3562" w:rsidRPr="00CE2B0F" w:rsidRDefault="004E3562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lastRenderedPageBreak/>
        <w:t>Law of Conservation of Matter (LOC)</w:t>
      </w:r>
    </w:p>
    <w:p w14:paraId="055A37C4" w14:textId="77777777" w:rsidR="004E3562" w:rsidRPr="00CE2B0F" w:rsidRDefault="004E3562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>Synthesis</w:t>
      </w:r>
    </w:p>
    <w:p w14:paraId="711A10C0" w14:textId="77777777" w:rsidR="004E3562" w:rsidRPr="00CE2B0F" w:rsidRDefault="004E3562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>Decomposition</w:t>
      </w:r>
    </w:p>
    <w:p w14:paraId="10017895" w14:textId="77777777" w:rsidR="004E3562" w:rsidRPr="00CE2B0F" w:rsidRDefault="004E3562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>Single replacement</w:t>
      </w:r>
    </w:p>
    <w:p w14:paraId="237BB616" w14:textId="77777777" w:rsidR="004E3562" w:rsidRPr="00CE2B0F" w:rsidRDefault="004E3562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>Double replacement</w:t>
      </w:r>
    </w:p>
    <w:p w14:paraId="5C05282E" w14:textId="77777777" w:rsidR="004E3562" w:rsidRPr="00CE2B0F" w:rsidRDefault="004E3562" w:rsidP="00CE2B0F">
      <w:pPr>
        <w:spacing w:line="600" w:lineRule="auto"/>
        <w:rPr>
          <w:sz w:val="22"/>
          <w:szCs w:val="22"/>
        </w:rPr>
      </w:pPr>
    </w:p>
    <w:p w14:paraId="4CE363C6" w14:textId="77777777" w:rsidR="004E3562" w:rsidRPr="00CE2B0F" w:rsidRDefault="004E3562" w:rsidP="00CE2B0F">
      <w:p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 xml:space="preserve">Answer the following questions completely. </w:t>
      </w:r>
    </w:p>
    <w:p w14:paraId="4A776E75" w14:textId="77777777" w:rsidR="004E3562" w:rsidRPr="00CE2B0F" w:rsidRDefault="004E3562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 xml:space="preserve"> Describe the difference between substances (elements and compounds) and mixtures.</w:t>
      </w:r>
    </w:p>
    <w:p w14:paraId="62D55BF0" w14:textId="77777777" w:rsidR="00BC3DA7" w:rsidRPr="00CE2B0F" w:rsidRDefault="004E3562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>Describe the movement of particles in solid substances.</w:t>
      </w:r>
    </w:p>
    <w:p w14:paraId="2E34F36F" w14:textId="77777777" w:rsidR="004E3562" w:rsidRPr="00CE2B0F" w:rsidRDefault="004E3562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 xml:space="preserve">Describe the movement of particles in liquids. </w:t>
      </w:r>
    </w:p>
    <w:p w14:paraId="406BBCB8" w14:textId="77777777" w:rsidR="004E3562" w:rsidRPr="00CE2B0F" w:rsidRDefault="004E3562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 xml:space="preserve">Describe the movement of particles in gases. </w:t>
      </w:r>
    </w:p>
    <w:p w14:paraId="0033BF0E" w14:textId="77777777" w:rsidR="004E3562" w:rsidRPr="00CE2B0F" w:rsidRDefault="004E3562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 xml:space="preserve">Describe the movement of particles in plasma. </w:t>
      </w:r>
    </w:p>
    <w:p w14:paraId="5C353841" w14:textId="77777777" w:rsidR="00FF5529" w:rsidRPr="00CE2B0F" w:rsidRDefault="00FF5529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 xml:space="preserve">Explain 4 methods for dissolving a solute more quickly. </w:t>
      </w:r>
    </w:p>
    <w:p w14:paraId="00BBE9FD" w14:textId="77777777" w:rsidR="00FF5529" w:rsidRPr="00CE2B0F" w:rsidRDefault="00FF5529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 xml:space="preserve">Explain what it means to increase or decrease the concentration of a solvent. </w:t>
      </w:r>
    </w:p>
    <w:p w14:paraId="440C3EA4" w14:textId="77777777" w:rsidR="00FF5529" w:rsidRPr="00CE2B0F" w:rsidRDefault="00FF5529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 xml:space="preserve">Identify several ways to determine if a chemical change has occurred. </w:t>
      </w:r>
    </w:p>
    <w:p w14:paraId="24CBE81B" w14:textId="77777777" w:rsidR="00BC3DA7" w:rsidRPr="00CE2B0F" w:rsidRDefault="00BC3DA7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 xml:space="preserve">Calculate the density of an object with a mass of 100g and a volume of 50 mL. </w:t>
      </w:r>
    </w:p>
    <w:p w14:paraId="3D942089" w14:textId="77777777" w:rsidR="00BC3DA7" w:rsidRPr="00CE2B0F" w:rsidRDefault="00BC3DA7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 xml:space="preserve">Illustrate or give an example of a single replacement reaction. </w:t>
      </w:r>
    </w:p>
    <w:p w14:paraId="76B1019B" w14:textId="77777777" w:rsidR="00BC3DA7" w:rsidRPr="00CE2B0F" w:rsidRDefault="00BC3DA7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 xml:space="preserve">Illustrate or give an example of a double replacement reaction. </w:t>
      </w:r>
    </w:p>
    <w:p w14:paraId="7F978F57" w14:textId="77777777" w:rsidR="00BC3DA7" w:rsidRPr="00CE2B0F" w:rsidRDefault="00BC3DA7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 xml:space="preserve">Illustrate or give an example of synthesis. </w:t>
      </w:r>
    </w:p>
    <w:p w14:paraId="7462FC81" w14:textId="77777777" w:rsidR="00BC3DA7" w:rsidRPr="00CE2B0F" w:rsidRDefault="00BC3DA7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 xml:space="preserve">Illustrate or give an example of decomposition. </w:t>
      </w:r>
    </w:p>
    <w:p w14:paraId="147DE377" w14:textId="77777777" w:rsidR="00BC3DA7" w:rsidRPr="00CE2B0F" w:rsidRDefault="00BC3DA7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 xml:space="preserve">Explain the Law of Conservation of Matter in your own words. </w:t>
      </w:r>
    </w:p>
    <w:p w14:paraId="3C8C16C9" w14:textId="77777777" w:rsidR="004E3562" w:rsidRPr="00CE2B0F" w:rsidRDefault="00BC3DA7" w:rsidP="00CE2B0F">
      <w:pPr>
        <w:pStyle w:val="ListParagraph"/>
        <w:numPr>
          <w:ilvl w:val="0"/>
          <w:numId w:val="2"/>
        </w:numPr>
        <w:spacing w:line="600" w:lineRule="auto"/>
        <w:rPr>
          <w:sz w:val="22"/>
          <w:szCs w:val="22"/>
        </w:rPr>
      </w:pPr>
      <w:r w:rsidRPr="00CE2B0F">
        <w:rPr>
          <w:sz w:val="22"/>
          <w:szCs w:val="22"/>
        </w:rPr>
        <w:t xml:space="preserve">Explain the LOC as it was demonstrated in the alka-seltzer closed and open container activity. </w:t>
      </w:r>
    </w:p>
    <w:sectPr w:rsidR="004E3562" w:rsidRPr="00CE2B0F" w:rsidSect="00CE2B0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5E35"/>
    <w:multiLevelType w:val="hybridMultilevel"/>
    <w:tmpl w:val="B302C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C01AF"/>
    <w:multiLevelType w:val="hybridMultilevel"/>
    <w:tmpl w:val="90964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51E9C"/>
    <w:multiLevelType w:val="hybridMultilevel"/>
    <w:tmpl w:val="0E764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62"/>
    <w:rsid w:val="004D7D40"/>
    <w:rsid w:val="004E3562"/>
    <w:rsid w:val="00BC3DA7"/>
    <w:rsid w:val="00CE2B0F"/>
    <w:rsid w:val="00EA32D7"/>
    <w:rsid w:val="00FF55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B5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Mitchell</dc:creator>
  <cp:lastModifiedBy>Hites, Jeffrey</cp:lastModifiedBy>
  <cp:revision>2</cp:revision>
  <dcterms:created xsi:type="dcterms:W3CDTF">2013-10-03T12:58:00Z</dcterms:created>
  <dcterms:modified xsi:type="dcterms:W3CDTF">2013-10-03T12:58:00Z</dcterms:modified>
</cp:coreProperties>
</file>